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204E" w14:textId="77777777" w:rsidR="00753DE2" w:rsidRPr="00753DE2" w:rsidRDefault="00753DE2" w:rsidP="00753DE2">
      <w:pPr>
        <w:jc w:val="center"/>
        <w:rPr>
          <w:b/>
          <w:bCs/>
        </w:rPr>
      </w:pPr>
      <w:r w:rsidRPr="00753DE2">
        <w:rPr>
          <w:b/>
          <w:bCs/>
        </w:rPr>
        <w:t>NAFAKA ARTIRIM DİLEKÇESİ ÖRNEĞİ</w:t>
      </w:r>
    </w:p>
    <w:p w14:paraId="4AFD2920" w14:textId="7548CE12" w:rsidR="00753DE2" w:rsidRPr="00753DE2" w:rsidRDefault="00753DE2" w:rsidP="00753DE2">
      <w:pPr>
        <w:jc w:val="center"/>
      </w:pPr>
      <w:r w:rsidRPr="00753DE2">
        <w:rPr>
          <w:b/>
          <w:bCs/>
        </w:rPr>
        <w:t>............. AİLE MAHKEMESİ</w:t>
      </w:r>
      <w:r>
        <w:rPr>
          <w:b/>
          <w:bCs/>
        </w:rPr>
        <w:t>NE</w:t>
      </w:r>
    </w:p>
    <w:p w14:paraId="6D1F93D4" w14:textId="2DAF979C" w:rsidR="00753DE2" w:rsidRPr="00753DE2" w:rsidRDefault="00753DE2" w:rsidP="00753DE2">
      <w:r w:rsidRPr="00753DE2">
        <w:rPr>
          <w:b/>
          <w:bCs/>
          <w:u w:val="single"/>
        </w:rPr>
        <w:t xml:space="preserve">DAVACI </w:t>
      </w:r>
      <w:r w:rsidRPr="00753DE2">
        <w:rPr>
          <w:b/>
          <w:bCs/>
          <w:u w:val="single"/>
        </w:rPr>
        <w:tab/>
        <w:t>:</w:t>
      </w:r>
      <w:r w:rsidRPr="00753DE2">
        <w:br/>
        <w:t>Ad Soyad</w:t>
      </w:r>
      <w:r w:rsidRPr="00753DE2">
        <w:br/>
        <w:t>T.C. Kimlik No: ...............</w:t>
      </w:r>
      <w:r w:rsidRPr="00753DE2">
        <w:br/>
        <w:t>Adres: ....................................................</w:t>
      </w:r>
    </w:p>
    <w:p w14:paraId="6F7718BC" w14:textId="54265203" w:rsidR="00753DE2" w:rsidRPr="007F3FFE" w:rsidRDefault="00753DE2" w:rsidP="007F3FFE">
      <w:pPr>
        <w:tabs>
          <w:tab w:val="left" w:pos="1272"/>
        </w:tabs>
        <w:ind w:left="1416" w:hanging="1416"/>
      </w:pPr>
      <w:r w:rsidRPr="00753DE2">
        <w:rPr>
          <w:b/>
          <w:bCs/>
          <w:u w:val="single"/>
        </w:rPr>
        <w:t>VEKİLİ</w:t>
      </w:r>
      <w:r w:rsidRPr="00753DE2">
        <w:rPr>
          <w:b/>
          <w:bCs/>
          <w:u w:val="single"/>
        </w:rPr>
        <w:tab/>
      </w:r>
      <w:r w:rsidRPr="00753DE2">
        <w:rPr>
          <w:b/>
          <w:bCs/>
          <w:u w:val="single"/>
        </w:rPr>
        <w:tab/>
        <w:t>:</w:t>
      </w:r>
      <w:r>
        <w:t xml:space="preserve"> Av. Şerife BOZOĞLU </w:t>
      </w:r>
      <w:r w:rsidRPr="00753DE2">
        <w:rPr>
          <w:b/>
          <w:bCs/>
          <w:u w:val="single"/>
        </w:rPr>
        <w:br/>
      </w:r>
      <w:r w:rsidR="00E40158">
        <w:t xml:space="preserve">Eti Mah. </w:t>
      </w:r>
      <w:r w:rsidR="007F3FFE" w:rsidRPr="007F3FFE">
        <w:t xml:space="preserve">Strazburg </w:t>
      </w:r>
      <w:r w:rsidR="00E40158">
        <w:t>C</w:t>
      </w:r>
      <w:r w:rsidR="007F3FFE" w:rsidRPr="007F3FFE">
        <w:t>ad. NO:30/</w:t>
      </w:r>
      <w:r w:rsidR="00E40158">
        <w:t xml:space="preserve">8 </w:t>
      </w:r>
      <w:r w:rsidR="007F3FFE">
        <w:t>Çankaya /ANKARA</w:t>
      </w:r>
    </w:p>
    <w:p w14:paraId="46FCD3B7" w14:textId="22D0CCA4" w:rsidR="00753DE2" w:rsidRPr="00753DE2" w:rsidRDefault="00753DE2" w:rsidP="00753DE2">
      <w:r w:rsidRPr="00753DE2">
        <w:rPr>
          <w:b/>
          <w:bCs/>
          <w:u w:val="single"/>
        </w:rPr>
        <w:t>DAVALI</w:t>
      </w:r>
      <w:r w:rsidRPr="00753DE2">
        <w:rPr>
          <w:b/>
          <w:bCs/>
          <w:u w:val="single"/>
        </w:rPr>
        <w:tab/>
        <w:t>:</w:t>
      </w:r>
      <w:r w:rsidRPr="00753DE2">
        <w:rPr>
          <w:b/>
          <w:bCs/>
          <w:u w:val="single"/>
        </w:rPr>
        <w:br/>
      </w:r>
      <w:r w:rsidRPr="00753DE2">
        <w:t>Ad Soyad</w:t>
      </w:r>
      <w:r w:rsidRPr="00753DE2">
        <w:br/>
        <w:t>T.C. Kimlik No: ...............</w:t>
      </w:r>
      <w:r w:rsidRPr="00753DE2">
        <w:br/>
        <w:t>Adres: ....................................................</w:t>
      </w:r>
    </w:p>
    <w:p w14:paraId="6C52F137" w14:textId="14C70A28" w:rsidR="00753DE2" w:rsidRPr="00753DE2" w:rsidRDefault="00753DE2" w:rsidP="00753DE2">
      <w:r w:rsidRPr="00753DE2">
        <w:rPr>
          <w:b/>
          <w:bCs/>
          <w:u w:val="single"/>
        </w:rPr>
        <w:t xml:space="preserve">KONU </w:t>
      </w:r>
      <w:r w:rsidRPr="00753DE2">
        <w:rPr>
          <w:b/>
          <w:bCs/>
          <w:u w:val="single"/>
        </w:rPr>
        <w:tab/>
      </w:r>
      <w:r w:rsidRPr="00753DE2">
        <w:rPr>
          <w:b/>
          <w:bCs/>
          <w:u w:val="single"/>
        </w:rPr>
        <w:tab/>
        <w:t>:</w:t>
      </w:r>
      <w:r>
        <w:rPr>
          <w:b/>
          <w:bCs/>
          <w:u w:val="single"/>
        </w:rPr>
        <w:t xml:space="preserve"> </w:t>
      </w:r>
      <w:r w:rsidRPr="00753DE2">
        <w:t>İştirak</w:t>
      </w:r>
      <w:r>
        <w:t xml:space="preserve"> / Yoksulluk</w:t>
      </w:r>
      <w:r w:rsidRPr="00753DE2">
        <w:t xml:space="preserve"> nafaka miktarının artırılması talebimizden ibarettir.</w:t>
      </w:r>
    </w:p>
    <w:p w14:paraId="44FCADBC" w14:textId="16481370" w:rsidR="00753DE2" w:rsidRPr="00753DE2" w:rsidRDefault="00753DE2" w:rsidP="00753DE2"/>
    <w:p w14:paraId="2CA1EEB9" w14:textId="77777777" w:rsidR="00753DE2" w:rsidRPr="00753DE2" w:rsidRDefault="00753DE2" w:rsidP="00753DE2">
      <w:pPr>
        <w:rPr>
          <w:b/>
          <w:bCs/>
        </w:rPr>
      </w:pPr>
      <w:r w:rsidRPr="00753DE2">
        <w:rPr>
          <w:b/>
          <w:bCs/>
        </w:rPr>
        <w:t>AÇIKLAMALAR :</w:t>
      </w:r>
    </w:p>
    <w:p w14:paraId="5B4FF87C" w14:textId="77777777" w:rsidR="00753DE2" w:rsidRPr="00753DE2" w:rsidRDefault="00753DE2" w:rsidP="00753DE2">
      <w:pPr>
        <w:numPr>
          <w:ilvl w:val="0"/>
          <w:numId w:val="1"/>
        </w:numPr>
        <w:jc w:val="both"/>
      </w:pPr>
      <w:r w:rsidRPr="00753DE2">
        <w:t xml:space="preserve">Mahkemenizin ...... tarih ve ...... E. / ...... K. sayılı kararı ile davalıdan tarafıma aylık ........ TL </w:t>
      </w:r>
      <w:r w:rsidRPr="00753DE2">
        <w:rPr>
          <w:b/>
          <w:bCs/>
        </w:rPr>
        <w:t>(yoksulluk/ iştirak nafakası)</w:t>
      </w:r>
      <w:r w:rsidRPr="00753DE2">
        <w:t xml:space="preserve"> ödenmesine karar verilmiştir.</w:t>
      </w:r>
    </w:p>
    <w:p w14:paraId="25FC9F9D" w14:textId="77777777" w:rsidR="00753DE2" w:rsidRPr="00753DE2" w:rsidRDefault="00753DE2" w:rsidP="00753DE2">
      <w:pPr>
        <w:numPr>
          <w:ilvl w:val="0"/>
          <w:numId w:val="1"/>
        </w:numPr>
        <w:jc w:val="both"/>
      </w:pPr>
      <w:r w:rsidRPr="00753DE2">
        <w:t>Kararın verildiği tarihten bu yana aradan geçen süre içerisinde ekonomik koşullar önemli ölçüde değişmiş, enflasyon oranları artmış, temel ihtiyaç giderleri (kira, gıda, eğitim, sağlık vb.) ciddi oranda yükselmiştir.</w:t>
      </w:r>
    </w:p>
    <w:p w14:paraId="51D18C06" w14:textId="77777777" w:rsidR="00753DE2" w:rsidRPr="00753DE2" w:rsidRDefault="00753DE2" w:rsidP="00753DE2">
      <w:pPr>
        <w:numPr>
          <w:ilvl w:val="0"/>
          <w:numId w:val="1"/>
        </w:numPr>
        <w:jc w:val="both"/>
      </w:pPr>
      <w:r w:rsidRPr="00753DE2">
        <w:t>Davalının ise ekonomik durumunun önceye göre iyileştiği, düzenli bir gelire sahip olduğu ve mevcut nafaka miktarının bugünün ekonomik koşullarında yetersiz kaldığı açıktır.</w:t>
      </w:r>
    </w:p>
    <w:p w14:paraId="6EF598F2" w14:textId="77777777" w:rsidR="00753DE2" w:rsidRPr="00753DE2" w:rsidRDefault="00753DE2" w:rsidP="00753DE2">
      <w:pPr>
        <w:numPr>
          <w:ilvl w:val="0"/>
          <w:numId w:val="1"/>
        </w:numPr>
        <w:jc w:val="both"/>
      </w:pPr>
      <w:r w:rsidRPr="00753DE2">
        <w:t>Bu nedenlerle, hakkaniyet gereği ve TMK m. 176/4 ile 331. maddeleri uyarınca nafaka miktarının artırılması zarureti doğmuştur.</w:t>
      </w:r>
    </w:p>
    <w:p w14:paraId="5EF962CA" w14:textId="4D9CA65B" w:rsidR="00753DE2" w:rsidRPr="00753DE2" w:rsidRDefault="00753DE2" w:rsidP="00753DE2">
      <w:pPr>
        <w:jc w:val="both"/>
      </w:pPr>
    </w:p>
    <w:p w14:paraId="204FC85C" w14:textId="77777777" w:rsidR="00753DE2" w:rsidRPr="00753DE2" w:rsidRDefault="00753DE2" w:rsidP="00753DE2">
      <w:pPr>
        <w:rPr>
          <w:b/>
          <w:bCs/>
        </w:rPr>
      </w:pPr>
      <w:r w:rsidRPr="00753DE2">
        <w:rPr>
          <w:b/>
          <w:bCs/>
        </w:rPr>
        <w:t>HUKUKİ NEDENLER :</w:t>
      </w:r>
    </w:p>
    <w:p w14:paraId="2FC63742" w14:textId="77777777" w:rsidR="00753DE2" w:rsidRPr="00753DE2" w:rsidRDefault="00753DE2" w:rsidP="00753DE2">
      <w:r w:rsidRPr="00753DE2">
        <w:t>Türk Medeni Kanunu m. 176, 182, 328, 331 ve ilgili sair mevzuat.</w:t>
      </w:r>
    </w:p>
    <w:p w14:paraId="62429D8A" w14:textId="2B2E6398" w:rsidR="00753DE2" w:rsidRPr="00753DE2" w:rsidRDefault="00753DE2" w:rsidP="00753DE2"/>
    <w:p w14:paraId="30A2AAAC" w14:textId="77777777" w:rsidR="00753DE2" w:rsidRPr="00753DE2" w:rsidRDefault="00753DE2" w:rsidP="00753DE2">
      <w:pPr>
        <w:rPr>
          <w:b/>
          <w:bCs/>
        </w:rPr>
      </w:pPr>
      <w:r w:rsidRPr="00753DE2">
        <w:rPr>
          <w:b/>
          <w:bCs/>
        </w:rPr>
        <w:t>DELİLLER :</w:t>
      </w:r>
    </w:p>
    <w:p w14:paraId="6B7A65C5" w14:textId="77777777" w:rsidR="00753DE2" w:rsidRPr="00753DE2" w:rsidRDefault="00753DE2" w:rsidP="00753DE2">
      <w:pPr>
        <w:numPr>
          <w:ilvl w:val="0"/>
          <w:numId w:val="2"/>
        </w:numPr>
      </w:pPr>
      <w:r w:rsidRPr="00753DE2">
        <w:t>Önceki nafaka kararına ilişkin mahkeme ilamı,</w:t>
      </w:r>
    </w:p>
    <w:p w14:paraId="519F15E0" w14:textId="77777777" w:rsidR="00753DE2" w:rsidRPr="00753DE2" w:rsidRDefault="00753DE2" w:rsidP="00753DE2">
      <w:pPr>
        <w:numPr>
          <w:ilvl w:val="0"/>
          <w:numId w:val="2"/>
        </w:numPr>
      </w:pPr>
      <w:r w:rsidRPr="00753DE2">
        <w:t>Nüfus kayıt örneği,</w:t>
      </w:r>
    </w:p>
    <w:p w14:paraId="5F170E03" w14:textId="77777777" w:rsidR="00753DE2" w:rsidRPr="00753DE2" w:rsidRDefault="00753DE2" w:rsidP="00753DE2">
      <w:pPr>
        <w:numPr>
          <w:ilvl w:val="0"/>
          <w:numId w:val="2"/>
        </w:numPr>
      </w:pPr>
      <w:r w:rsidRPr="00753DE2">
        <w:lastRenderedPageBreak/>
        <w:t>Gelir belgeleri, maaş bordroları,</w:t>
      </w:r>
    </w:p>
    <w:p w14:paraId="1281688D" w14:textId="77777777" w:rsidR="00753DE2" w:rsidRPr="00753DE2" w:rsidRDefault="00753DE2" w:rsidP="00753DE2">
      <w:pPr>
        <w:numPr>
          <w:ilvl w:val="0"/>
          <w:numId w:val="2"/>
        </w:numPr>
      </w:pPr>
      <w:r w:rsidRPr="00753DE2">
        <w:t>Gider belgeleri (fatura, kira sözleşmesi, okul masrafları vb.),</w:t>
      </w:r>
    </w:p>
    <w:p w14:paraId="0994AC70" w14:textId="77777777" w:rsidR="00753DE2" w:rsidRPr="00753DE2" w:rsidRDefault="00753DE2" w:rsidP="00753DE2">
      <w:pPr>
        <w:numPr>
          <w:ilvl w:val="0"/>
          <w:numId w:val="2"/>
        </w:numPr>
      </w:pPr>
      <w:r w:rsidRPr="00753DE2">
        <w:t>Tanık beyanları,</w:t>
      </w:r>
    </w:p>
    <w:p w14:paraId="27A7F58B" w14:textId="77777777" w:rsidR="00753DE2" w:rsidRPr="00753DE2" w:rsidRDefault="00753DE2" w:rsidP="00753DE2">
      <w:pPr>
        <w:numPr>
          <w:ilvl w:val="0"/>
          <w:numId w:val="2"/>
        </w:numPr>
      </w:pPr>
      <w:r w:rsidRPr="00753DE2">
        <w:t>Gerekirse bilirkişi incelemesi,</w:t>
      </w:r>
    </w:p>
    <w:p w14:paraId="71839974" w14:textId="77777777" w:rsidR="00753DE2" w:rsidRPr="00753DE2" w:rsidRDefault="00753DE2" w:rsidP="00753DE2">
      <w:pPr>
        <w:numPr>
          <w:ilvl w:val="0"/>
          <w:numId w:val="2"/>
        </w:numPr>
      </w:pPr>
      <w:r w:rsidRPr="00753DE2">
        <w:t>Her türlü yasal delil.</w:t>
      </w:r>
    </w:p>
    <w:p w14:paraId="60A2EDAD" w14:textId="5480A0E4" w:rsidR="00753DE2" w:rsidRPr="00753DE2" w:rsidRDefault="00753DE2" w:rsidP="00753DE2"/>
    <w:p w14:paraId="37971CD0" w14:textId="5D124D59" w:rsidR="00753DE2" w:rsidRPr="00753DE2" w:rsidRDefault="00753DE2" w:rsidP="00753DE2">
      <w:pPr>
        <w:jc w:val="both"/>
      </w:pPr>
      <w:r w:rsidRPr="00753DE2">
        <w:rPr>
          <w:b/>
          <w:bCs/>
        </w:rPr>
        <w:t>SONUÇ VE İSTEM :</w:t>
      </w:r>
      <w:r w:rsidRPr="00753DE2">
        <w:t xml:space="preserve">Yukarıda arz edilen nedenlerle, mevcut ekonomik koşullar ve hakkaniyet göz önünde bulundurularak, tarafıma ödenmekte olan aylık ........ TL </w:t>
      </w:r>
      <w:r w:rsidRPr="00753DE2">
        <w:rPr>
          <w:b/>
          <w:bCs/>
        </w:rPr>
        <w:t>nafakanın, ........ TL’ye çıkarılmasına</w:t>
      </w:r>
      <w:r w:rsidRPr="00753DE2">
        <w:t>, yargılama giderleri ve vekalet ücretinin davalıya yükletilmesine karar verilmesini saygıyla arz ve talep ederim</w:t>
      </w:r>
      <w:r>
        <w:t>. …../…./20..</w:t>
      </w:r>
    </w:p>
    <w:p w14:paraId="651344E7" w14:textId="07732DBB" w:rsidR="00753DE2" w:rsidRDefault="00753DE2" w:rsidP="00753DE2">
      <w:pPr>
        <w:jc w:val="right"/>
      </w:pPr>
      <w:r w:rsidRPr="00753DE2">
        <w:rPr>
          <w:b/>
          <w:bCs/>
        </w:rPr>
        <w:t>Davacı Vekili</w:t>
      </w:r>
      <w:r w:rsidRPr="00753DE2">
        <w:br/>
      </w:r>
      <w:r>
        <w:t>Av. Şerife BOZOĞLU</w:t>
      </w:r>
    </w:p>
    <w:p w14:paraId="55202A51" w14:textId="2F474AEE" w:rsidR="00753DE2" w:rsidRDefault="00753DE2" w:rsidP="00753DE2">
      <w:pPr>
        <w:jc w:val="right"/>
      </w:pPr>
    </w:p>
    <w:sectPr w:rsidR="0075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7CB6"/>
    <w:multiLevelType w:val="multilevel"/>
    <w:tmpl w:val="596A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C00D4"/>
    <w:multiLevelType w:val="multilevel"/>
    <w:tmpl w:val="D444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34996">
    <w:abstractNumId w:val="1"/>
  </w:num>
  <w:num w:numId="2" w16cid:durableId="200462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2B"/>
    <w:rsid w:val="000F332B"/>
    <w:rsid w:val="002D4308"/>
    <w:rsid w:val="00753DE2"/>
    <w:rsid w:val="007F3FFE"/>
    <w:rsid w:val="008541F4"/>
    <w:rsid w:val="00BA4342"/>
    <w:rsid w:val="00CB38A4"/>
    <w:rsid w:val="00CE167D"/>
    <w:rsid w:val="00E4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912B"/>
  <w15:chartTrackingRefBased/>
  <w15:docId w15:val="{CC8469A7-1CF8-4C31-B4CA-4E1E3307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3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3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3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3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3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33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33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33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33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33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33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33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33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33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3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33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3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Bozoğlu</dc:creator>
  <cp:keywords/>
  <dc:description/>
  <cp:lastModifiedBy>ALİ BOZOĞLU</cp:lastModifiedBy>
  <cp:revision>4</cp:revision>
  <dcterms:created xsi:type="dcterms:W3CDTF">2025-10-23T20:51:00Z</dcterms:created>
  <dcterms:modified xsi:type="dcterms:W3CDTF">2025-10-23T20:54:00Z</dcterms:modified>
</cp:coreProperties>
</file>